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1.8.1</w:t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中文菜单设置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第一步先将语言调整为英文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英文</w:t>
      </w:r>
    </w:p>
    <w:p>
      <w:r>
        <w:drawing>
          <wp:inline distT="0" distB="0" distL="114300" distR="114300">
            <wp:extent cx="5269230" cy="3034665"/>
            <wp:effectExtent l="0" t="0" r="762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48280"/>
            <wp:effectExtent l="0" t="0" r="825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3385"/>
            <wp:effectExtent l="0" t="0" r="317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第二步准备中文字体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找一个微软雅黑字体命名为</w:t>
      </w:r>
      <w:r>
        <w:rPr>
          <w:rFonts w:hint="default"/>
          <w:lang w:val="en-US" w:eastAsia="zh-CN"/>
        </w:rPr>
        <w:t>yahei.ttf</w:t>
      </w:r>
      <w:r>
        <w:rPr>
          <w:rFonts w:hint="eastAsia"/>
          <w:lang w:val="en-US" w:eastAsia="zh-CN"/>
        </w:rPr>
        <w:t>并放到安装目录下</w:t>
      </w:r>
    </w:p>
    <w:p>
      <w:r>
        <w:drawing>
          <wp:inline distT="0" distB="0" distL="114300" distR="114300">
            <wp:extent cx="5271135" cy="1748155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第三步选择字体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用户界面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外观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菜单字体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找到刚才做的</w:t>
      </w:r>
      <w:r>
        <w:rPr>
          <w:rFonts w:hint="default"/>
          <w:lang w:val="en-US" w:eastAsia="zh-CN"/>
        </w:rPr>
        <w:t>yahei.ttf</w:t>
      </w:r>
    </w:p>
    <w:p>
      <w:r>
        <w:drawing>
          <wp:inline distT="0" distB="0" distL="114300" distR="114300">
            <wp:extent cx="5269230" cy="3466465"/>
            <wp:effectExtent l="0" t="0" r="762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18610"/>
            <wp:effectExtent l="0" t="0" r="889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25215"/>
            <wp:effectExtent l="0" t="0" r="889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第四步确认语言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简体中文</w:t>
      </w:r>
    </w:p>
    <w:p>
      <w:r>
        <w:drawing>
          <wp:inline distT="0" distB="0" distL="114300" distR="114300">
            <wp:extent cx="5266055" cy="3724910"/>
            <wp:effectExtent l="0" t="0" r="1079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2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86330"/>
            <wp:effectExtent l="0" t="0" r="6985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55290"/>
            <wp:effectExtent l="0" t="0" r="31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窗口模式与全屏切换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视频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使用全屏模式</w:t>
      </w:r>
    </w:p>
    <w:p>
      <w:r>
        <w:drawing>
          <wp:inline distT="0" distB="0" distL="114300" distR="114300">
            <wp:extent cx="5271770" cy="2449830"/>
            <wp:effectExtent l="0" t="0" r="508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93440"/>
            <wp:effectExtent l="0" t="0" r="7620" b="165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Cs w:val="22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下载核心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主菜单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下载核心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如</w:t>
      </w:r>
      <w:r>
        <w:rPr>
          <w:rFonts w:hint="default"/>
          <w:szCs w:val="22"/>
          <w:lang w:val="en-US" w:eastAsia="zh-CN"/>
        </w:rPr>
        <w:t>arcade</w:t>
      </w:r>
      <w:r>
        <w:rPr>
          <w:rFonts w:hint="eastAsia"/>
          <w:szCs w:val="22"/>
          <w:lang w:val="en-US" w:eastAsia="zh-CN"/>
        </w:rPr>
        <w:t>街机游戏核心</w:t>
      </w:r>
    </w:p>
    <w:p>
      <w:pPr>
        <w:rPr>
          <w:rFonts w:hint="eastAsia"/>
          <w:szCs w:val="22"/>
          <w:lang w:val="en-US" w:eastAsia="zh-CN"/>
        </w:rPr>
      </w:pPr>
      <w:r>
        <w:drawing>
          <wp:inline distT="0" distB="0" distL="114300" distR="114300">
            <wp:extent cx="5269230" cy="3090545"/>
            <wp:effectExtent l="0" t="0" r="7620" b="1460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57270"/>
            <wp:effectExtent l="0" t="0" r="3175" b="508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090545"/>
            <wp:effectExtent l="0" t="0" r="7620" b="146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155"/>
            <wp:effectExtent l="0" t="0" r="8255" b="444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2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在线更新器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核心更新程序</w:t>
      </w:r>
      <w:r>
        <w:rPr>
          <w:rFonts w:hint="default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如</w:t>
      </w:r>
      <w:r>
        <w:rPr>
          <w:rFonts w:hint="default"/>
          <w:szCs w:val="22"/>
          <w:lang w:val="en-US" w:eastAsia="zh-CN"/>
        </w:rPr>
        <w:t>arcade</w:t>
      </w:r>
      <w:r>
        <w:rPr>
          <w:rFonts w:hint="eastAsia"/>
          <w:szCs w:val="22"/>
          <w:lang w:val="en-US" w:eastAsia="zh-CN"/>
        </w:rPr>
        <w:t>街机游戏核心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4017010"/>
            <wp:effectExtent l="0" t="0" r="8255" b="254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93515"/>
            <wp:effectExtent l="0" t="0" r="10795" b="698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4250055"/>
            <wp:effectExtent l="0" t="0" r="8890" b="171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修改主界面中横向菜单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用户界面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视图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找到对应选项关闭或打开即可</w:t>
      </w:r>
    </w:p>
    <w:p>
      <w:pPr>
        <w:rPr>
          <w:rFonts w:hint="eastAsia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修改完成后一定要关闭软件再打开才会生效</w:t>
      </w:r>
      <w:r>
        <w:rPr>
          <w:rFonts w:hint="default"/>
          <w:szCs w:val="22"/>
          <w:lang w:val="en-US" w:eastAsia="zh-CN"/>
        </w:rPr>
        <w:t>!!</w:t>
      </w:r>
    </w:p>
    <w:p>
      <w:pPr>
        <w:rPr>
          <w:rFonts w:hint="eastAsia"/>
          <w:szCs w:val="22"/>
          <w:lang w:val="en-US" w:eastAsia="zh-CN"/>
        </w:rPr>
      </w:pPr>
      <w:r>
        <w:drawing>
          <wp:inline distT="0" distB="0" distL="114300" distR="114300">
            <wp:extent cx="5269865" cy="2957195"/>
            <wp:effectExtent l="0" t="0" r="6985" b="1460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Cs w:val="22"/>
          <w:lang w:val="en-US" w:eastAsia="zh-CN"/>
        </w:rPr>
      </w:pPr>
    </w:p>
    <w:p>
      <w:pPr>
        <w:rPr>
          <w:rFonts w:hint="eastAsia" w:eastAsiaTheme="minorEastAsia"/>
          <w:szCs w:val="22"/>
          <w:lang w:val="en-US" w:eastAsia="zh-CN"/>
        </w:rPr>
      </w:pPr>
    </w:p>
    <w:p>
      <w:r>
        <w:drawing>
          <wp:inline distT="0" distB="0" distL="114300" distR="114300">
            <wp:extent cx="5267960" cy="3185795"/>
            <wp:effectExtent l="0" t="0" r="8890" b="1460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50690"/>
            <wp:effectExtent l="0" t="0" r="9525" b="165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5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192270"/>
            <wp:effectExtent l="0" t="0" r="3810" b="1778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关闭选项后</w:t>
      </w:r>
    </w:p>
    <w:p>
      <w:r>
        <w:drawing>
          <wp:inline distT="0" distB="0" distL="114300" distR="114300">
            <wp:extent cx="5271770" cy="3701415"/>
            <wp:effectExtent l="0" t="0" r="5080" b="1333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关闭再打开</w:t>
      </w:r>
    </w:p>
    <w:p>
      <w:r>
        <w:drawing>
          <wp:inline distT="0" distB="0" distL="114300" distR="114300">
            <wp:extent cx="5271135" cy="3696970"/>
            <wp:effectExtent l="0" t="0" r="5715" b="1778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导入游戏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游戏列表保存文件路径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451100"/>
            <wp:effectExtent l="0" t="0" r="2540" b="635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横向菜单中导入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导入游戏内容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找到</w:t>
      </w:r>
      <w:r>
        <w:rPr>
          <w:rFonts w:hint="default"/>
          <w:lang w:val="en-US" w:eastAsia="zh-CN"/>
        </w:rPr>
        <w:t>rom</w:t>
      </w:r>
      <w:r>
        <w:rPr>
          <w:rFonts w:hint="eastAsia"/>
          <w:lang w:val="en-US" w:eastAsia="zh-CN"/>
        </w:rPr>
        <w:t>所在文件夹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扫描当前文件夹等待完成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完成以后会在对应的核心中显示</w:t>
      </w:r>
    </w:p>
    <w:p>
      <w:r>
        <w:drawing>
          <wp:inline distT="0" distB="0" distL="114300" distR="114300">
            <wp:extent cx="5267960" cy="2735580"/>
            <wp:effectExtent l="0" t="0" r="8890" b="762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62985"/>
            <wp:effectExtent l="0" t="0" r="8890" b="1841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338955"/>
            <wp:effectExtent l="0" t="0" r="444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90975"/>
            <wp:effectExtent l="0" t="0" r="3175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文件管理器设置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文件浏览器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自动添加内容到游戏列表打开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411220"/>
            <wp:effectExtent l="0" t="0" r="6350" b="1778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09900"/>
            <wp:effectExtent l="0" t="0" r="10160" b="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主菜单载入游戏内容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载入游戏内容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选择文件并选择核心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或者游戏列表都可以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这里以游戏列表为例选择扫描文件夹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</w:t>
      </w:r>
      <w:r>
        <w:rPr>
          <w:rFonts w:hint="default"/>
          <w:lang w:val="en-US" w:eastAsia="zh-CN"/>
        </w:rPr>
        <w:t>rom</w:t>
      </w:r>
      <w:r>
        <w:rPr>
          <w:rFonts w:hint="eastAsia"/>
          <w:lang w:val="en-US" w:eastAsia="zh-CN"/>
        </w:rPr>
        <w:t>所在文件夹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扫描当前文件夹等待完成</w:t>
      </w:r>
    </w:p>
    <w:p>
      <w:r>
        <w:drawing>
          <wp:inline distT="0" distB="0" distL="114300" distR="114300">
            <wp:extent cx="5267960" cy="3197225"/>
            <wp:effectExtent l="0" t="0" r="8890" b="317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87675"/>
            <wp:effectExtent l="0" t="0" r="571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3462655"/>
            <wp:effectExtent l="0" t="0" r="10795" b="444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944620"/>
            <wp:effectExtent l="0" t="0" r="6350" b="1778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显示隐藏顶部菜单栏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用户界面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菜单栏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关闭重启生效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6055" cy="3194050"/>
            <wp:effectExtent l="0" t="0" r="1079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7635"/>
            <wp:effectExtent l="0" t="0" r="3810" b="1841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18205"/>
            <wp:effectExtent l="0" t="0" r="317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游戏预览图片</w:t>
      </w:r>
      <w:r>
        <w:rPr>
          <w:rFonts w:hint="eastAsia"/>
          <w:lang w:val="en-US" w:eastAsia="zh-CN"/>
        </w:rPr>
        <w:t>显示与更新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按核心更新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在线更新器</w:t>
      </w:r>
      <w:r>
        <w:rPr>
          <w:rFonts w:hint="default"/>
          <w:lang w:val="en-US" w:eastAsia="zh-CN"/>
        </w:rPr>
        <w:t>-&gt;playlist thumbnails updater-&gt;</w:t>
      </w:r>
      <w:r>
        <w:rPr>
          <w:rFonts w:hint="eastAsia"/>
          <w:lang w:val="en-US" w:eastAsia="zh-CN"/>
        </w:rPr>
        <w:t>选择模拟器核心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234565"/>
            <wp:effectExtent l="0" t="0" r="13970" b="133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50160"/>
            <wp:effectExtent l="0" t="0" r="10795" b="254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90875"/>
            <wp:effectExtent l="0" t="0" r="5080" b="952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按游戏更新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选择对应核心后先不要启动游戏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选择最下面的</w:t>
      </w:r>
      <w:r>
        <w:rPr>
          <w:rFonts w:hint="default"/>
          <w:lang w:val="en-US" w:eastAsia="zh-CN"/>
        </w:rPr>
        <w:t>download thumbnails</w:t>
      </w:r>
      <w:r>
        <w:rPr>
          <w:rFonts w:hint="eastAsia"/>
          <w:lang w:val="en-US" w:eastAsia="zh-CN"/>
        </w:rPr>
        <w:t>下载完后再看下就有了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1385"/>
            <wp:effectExtent l="0" t="0" r="3175" b="571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4280"/>
            <wp:effectExtent l="0" t="0" r="5080" b="127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新版本1</w:t>
      </w:r>
      <w:r>
        <w:rPr>
          <w:rFonts w:hint="default"/>
          <w:lang w:val="en-US" w:eastAsia="zh-CN"/>
        </w:rPr>
        <w:t>.9</w:t>
      </w:r>
      <w:r>
        <w:rPr>
          <w:rFonts w:hint="eastAsia"/>
          <w:lang w:val="en-US" w:eastAsia="zh-CN"/>
        </w:rPr>
        <w:t>打不开方案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retroarch.cfg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文件中添加一行（11是繁体中文5是英文）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user_language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"11"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再去打开就可以了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如果还不行就换成32位版本的不要用64位版本就可以了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6161A"/>
    <w:rsid w:val="00924644"/>
    <w:rsid w:val="04635BE9"/>
    <w:rsid w:val="067B7270"/>
    <w:rsid w:val="0AE01F80"/>
    <w:rsid w:val="0B504A2B"/>
    <w:rsid w:val="0B566CB2"/>
    <w:rsid w:val="0B6E006B"/>
    <w:rsid w:val="0B7A1D14"/>
    <w:rsid w:val="0CC83E60"/>
    <w:rsid w:val="0FFF4B3C"/>
    <w:rsid w:val="109466F5"/>
    <w:rsid w:val="117830DC"/>
    <w:rsid w:val="11BF1F69"/>
    <w:rsid w:val="12A83E03"/>
    <w:rsid w:val="135E43B6"/>
    <w:rsid w:val="181340FF"/>
    <w:rsid w:val="1A90376E"/>
    <w:rsid w:val="1B8B2F4B"/>
    <w:rsid w:val="1BB11332"/>
    <w:rsid w:val="1E870B8E"/>
    <w:rsid w:val="1FDD520C"/>
    <w:rsid w:val="20836688"/>
    <w:rsid w:val="229A1F31"/>
    <w:rsid w:val="2528478A"/>
    <w:rsid w:val="26C57A13"/>
    <w:rsid w:val="284252B5"/>
    <w:rsid w:val="28B51906"/>
    <w:rsid w:val="2AA2048A"/>
    <w:rsid w:val="2AAA661A"/>
    <w:rsid w:val="2BAD23CF"/>
    <w:rsid w:val="2CC76417"/>
    <w:rsid w:val="2CDA5E3E"/>
    <w:rsid w:val="2EB40E5E"/>
    <w:rsid w:val="2F227FD8"/>
    <w:rsid w:val="305545C7"/>
    <w:rsid w:val="31D16AE8"/>
    <w:rsid w:val="326605FE"/>
    <w:rsid w:val="33613ED1"/>
    <w:rsid w:val="33AA183E"/>
    <w:rsid w:val="344921BC"/>
    <w:rsid w:val="34AF45E8"/>
    <w:rsid w:val="35C30488"/>
    <w:rsid w:val="35DA6859"/>
    <w:rsid w:val="35E81E46"/>
    <w:rsid w:val="35EF6091"/>
    <w:rsid w:val="380A6686"/>
    <w:rsid w:val="38D4425E"/>
    <w:rsid w:val="399F7DA7"/>
    <w:rsid w:val="3AF17846"/>
    <w:rsid w:val="3CF86E8F"/>
    <w:rsid w:val="3E7419B2"/>
    <w:rsid w:val="41DE6017"/>
    <w:rsid w:val="42EE6E14"/>
    <w:rsid w:val="45A6759F"/>
    <w:rsid w:val="46C966AF"/>
    <w:rsid w:val="47DA0F2D"/>
    <w:rsid w:val="49C11094"/>
    <w:rsid w:val="4A03404B"/>
    <w:rsid w:val="4AD64FB3"/>
    <w:rsid w:val="4DC86953"/>
    <w:rsid w:val="4E184363"/>
    <w:rsid w:val="4F276736"/>
    <w:rsid w:val="52446D89"/>
    <w:rsid w:val="527E71D8"/>
    <w:rsid w:val="52D31496"/>
    <w:rsid w:val="532E1EEF"/>
    <w:rsid w:val="53A82D63"/>
    <w:rsid w:val="53C40496"/>
    <w:rsid w:val="54871841"/>
    <w:rsid w:val="54B74DD3"/>
    <w:rsid w:val="54C16083"/>
    <w:rsid w:val="56475C01"/>
    <w:rsid w:val="59C13D85"/>
    <w:rsid w:val="59D26D18"/>
    <w:rsid w:val="5AFE1451"/>
    <w:rsid w:val="5C3A17E4"/>
    <w:rsid w:val="5CD21D64"/>
    <w:rsid w:val="60457A35"/>
    <w:rsid w:val="617632EE"/>
    <w:rsid w:val="61C47324"/>
    <w:rsid w:val="63305CD7"/>
    <w:rsid w:val="63D84E64"/>
    <w:rsid w:val="63D93329"/>
    <w:rsid w:val="65E11897"/>
    <w:rsid w:val="668851AA"/>
    <w:rsid w:val="67FF2CF3"/>
    <w:rsid w:val="6A13332F"/>
    <w:rsid w:val="6C3E2F12"/>
    <w:rsid w:val="6C4433CA"/>
    <w:rsid w:val="6CB443F5"/>
    <w:rsid w:val="6CDB7A74"/>
    <w:rsid w:val="6F3F2CA0"/>
    <w:rsid w:val="702B7623"/>
    <w:rsid w:val="71BA52BB"/>
    <w:rsid w:val="747E403B"/>
    <w:rsid w:val="74D23E84"/>
    <w:rsid w:val="75A70F09"/>
    <w:rsid w:val="774F1ED7"/>
    <w:rsid w:val="78DE0702"/>
    <w:rsid w:val="796527BD"/>
    <w:rsid w:val="7A2843F1"/>
    <w:rsid w:val="7A4F5B51"/>
    <w:rsid w:val="7D0212AD"/>
    <w:rsid w:val="7D0A4CAB"/>
    <w:rsid w:val="7D9711ED"/>
    <w:rsid w:val="7F6D4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撕梦少年</cp:lastModifiedBy>
  <dcterms:modified xsi:type="dcterms:W3CDTF">2021-01-20T14:08:33Z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